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CB" w:rsidRPr="00BE09A2" w:rsidRDefault="003275CB" w:rsidP="00BE09A2">
      <w:pPr>
        <w:pStyle w:val="NoSpacing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 w:rsidRPr="00BE09A2">
        <w:rPr>
          <w:rFonts w:ascii="Times New Roman" w:hAnsi="Times New Roman"/>
          <w:b/>
          <w:sz w:val="24"/>
          <w:szCs w:val="24"/>
        </w:rPr>
        <w:t>Утверждено</w:t>
      </w:r>
    </w:p>
    <w:p w:rsidR="003275CB" w:rsidRPr="00BE09A2" w:rsidRDefault="003275CB" w:rsidP="00BE09A2">
      <w:pPr>
        <w:pStyle w:val="NoSpacing"/>
        <w:rPr>
          <w:rFonts w:ascii="Times New Roman" w:hAnsi="Times New Roman"/>
          <w:sz w:val="20"/>
          <w:szCs w:val="20"/>
        </w:rPr>
      </w:pPr>
      <w:r w:rsidRPr="00BE09A2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BE09A2">
        <w:rPr>
          <w:rFonts w:ascii="Times New Roman" w:hAnsi="Times New Roman"/>
          <w:sz w:val="20"/>
          <w:szCs w:val="20"/>
        </w:rPr>
        <w:t xml:space="preserve">Постановлением   Татрескома                                                                                                       </w:t>
      </w:r>
    </w:p>
    <w:p w:rsidR="003275CB" w:rsidRPr="00BE09A2" w:rsidRDefault="003275CB" w:rsidP="00BE09A2">
      <w:pPr>
        <w:pStyle w:val="NoSpacing"/>
        <w:rPr>
          <w:rFonts w:ascii="Times New Roman" w:hAnsi="Times New Roman"/>
          <w:sz w:val="20"/>
          <w:szCs w:val="20"/>
        </w:rPr>
      </w:pPr>
      <w:r w:rsidRPr="00BE09A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Росхимпрофсоюза</w:t>
      </w:r>
    </w:p>
    <w:p w:rsidR="003275CB" w:rsidRPr="00BE09A2" w:rsidRDefault="003275CB" w:rsidP="00BE09A2">
      <w:pPr>
        <w:pStyle w:val="NoSpacing"/>
        <w:rPr>
          <w:rFonts w:ascii="Times New Roman" w:hAnsi="Times New Roman"/>
          <w:u w:val="single"/>
        </w:rPr>
      </w:pPr>
      <w:r w:rsidRPr="00BE09A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№      от 22 октября   2015г.</w:t>
      </w:r>
      <w:r w:rsidRPr="00BE09A2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3275CB" w:rsidRPr="00BE09A2" w:rsidRDefault="003275CB" w:rsidP="00BE09A2">
      <w:pPr>
        <w:rPr>
          <w:rFonts w:ascii="Times New Roman" w:hAnsi="Times New Roman"/>
        </w:rPr>
      </w:pPr>
    </w:p>
    <w:p w:rsidR="003275CB" w:rsidRDefault="003275CB" w:rsidP="00BE09A2"/>
    <w:p w:rsidR="003275CB" w:rsidRDefault="003275CB" w:rsidP="00BE09A2"/>
    <w:p w:rsidR="003275CB" w:rsidRPr="00BE09A2" w:rsidRDefault="003275CB" w:rsidP="00BE09A2">
      <w:pPr>
        <w:rPr>
          <w:b/>
          <w:sz w:val="28"/>
          <w:szCs w:val="28"/>
        </w:rPr>
      </w:pPr>
    </w:p>
    <w:p w:rsidR="003275CB" w:rsidRDefault="003275CB" w:rsidP="00BE09A2"/>
    <w:p w:rsidR="003275CB" w:rsidRDefault="003275CB" w:rsidP="00BE09A2"/>
    <w:p w:rsidR="003275CB" w:rsidRDefault="003275CB" w:rsidP="00BE09A2"/>
    <w:p w:rsidR="003275CB" w:rsidRDefault="003275CB" w:rsidP="00BE09A2"/>
    <w:p w:rsidR="003275CB" w:rsidRDefault="003275CB" w:rsidP="00BE09A2"/>
    <w:p w:rsidR="003275CB" w:rsidRDefault="003275CB" w:rsidP="00BE09A2"/>
    <w:p w:rsidR="003275CB" w:rsidRDefault="003275CB" w:rsidP="00BE09A2"/>
    <w:p w:rsidR="003275CB" w:rsidRPr="005171CE" w:rsidRDefault="003275CB" w:rsidP="00BE09A2">
      <w:pPr>
        <w:jc w:val="center"/>
        <w:rPr>
          <w:rFonts w:ascii="Times New Roman" w:hAnsi="Times New Roman"/>
          <w:b/>
          <w:sz w:val="28"/>
          <w:szCs w:val="28"/>
        </w:rPr>
      </w:pPr>
      <w:r w:rsidRPr="005171CE">
        <w:rPr>
          <w:rFonts w:ascii="Times New Roman" w:hAnsi="Times New Roman"/>
          <w:b/>
          <w:sz w:val="36"/>
          <w:szCs w:val="36"/>
        </w:rPr>
        <w:t>П О Л О Ж Е Н И Е</w:t>
      </w:r>
    </w:p>
    <w:p w:rsidR="003275CB" w:rsidRPr="005171CE" w:rsidRDefault="003275CB" w:rsidP="00BE09A2">
      <w:pPr>
        <w:jc w:val="center"/>
        <w:rPr>
          <w:rFonts w:ascii="Times New Roman" w:hAnsi="Times New Roman"/>
          <w:b/>
          <w:sz w:val="28"/>
          <w:szCs w:val="28"/>
        </w:rPr>
      </w:pPr>
      <w:r w:rsidRPr="005171CE">
        <w:rPr>
          <w:rFonts w:ascii="Times New Roman" w:hAnsi="Times New Roman"/>
          <w:b/>
          <w:sz w:val="28"/>
          <w:szCs w:val="28"/>
        </w:rPr>
        <w:t xml:space="preserve">о смотре - конкурсе  на «Лучшую первичную  профсоюзную организацию по сохранению, укреплению и росту численности  членов Росхимпрофсоюза» </w:t>
      </w:r>
    </w:p>
    <w:p w:rsidR="003275CB" w:rsidRPr="00BE09A2" w:rsidRDefault="003275CB" w:rsidP="00BE09A2">
      <w:pPr>
        <w:jc w:val="center"/>
        <w:rPr>
          <w:rFonts w:ascii="Times New Roman" w:hAnsi="Times New Roman"/>
          <w:sz w:val="28"/>
          <w:szCs w:val="28"/>
        </w:rPr>
      </w:pPr>
    </w:p>
    <w:p w:rsidR="003275CB" w:rsidRPr="00BE09A2" w:rsidRDefault="003275CB" w:rsidP="00BE09A2">
      <w:pPr>
        <w:jc w:val="center"/>
        <w:rPr>
          <w:rFonts w:ascii="Times New Roman" w:hAnsi="Times New Roman"/>
          <w:sz w:val="28"/>
          <w:szCs w:val="28"/>
        </w:rPr>
      </w:pPr>
    </w:p>
    <w:p w:rsidR="003275CB" w:rsidRPr="00BE09A2" w:rsidRDefault="003275CB" w:rsidP="00BE09A2">
      <w:pPr>
        <w:jc w:val="center"/>
        <w:rPr>
          <w:rFonts w:ascii="Times New Roman" w:hAnsi="Times New Roman"/>
          <w:sz w:val="28"/>
          <w:szCs w:val="28"/>
        </w:rPr>
      </w:pPr>
    </w:p>
    <w:p w:rsidR="003275CB" w:rsidRPr="00BE09A2" w:rsidRDefault="003275CB" w:rsidP="00BE09A2">
      <w:pPr>
        <w:jc w:val="center"/>
        <w:rPr>
          <w:rFonts w:ascii="Times New Roman" w:hAnsi="Times New Roman"/>
          <w:sz w:val="28"/>
          <w:szCs w:val="28"/>
        </w:rPr>
      </w:pPr>
    </w:p>
    <w:p w:rsidR="003275CB" w:rsidRPr="00BE09A2" w:rsidRDefault="003275CB" w:rsidP="00BE09A2">
      <w:pPr>
        <w:jc w:val="center"/>
        <w:rPr>
          <w:rFonts w:ascii="Times New Roman" w:hAnsi="Times New Roman"/>
          <w:sz w:val="28"/>
          <w:szCs w:val="28"/>
        </w:rPr>
      </w:pPr>
    </w:p>
    <w:p w:rsidR="003275CB" w:rsidRPr="00BE09A2" w:rsidRDefault="003275CB" w:rsidP="00BE09A2">
      <w:pPr>
        <w:jc w:val="center"/>
        <w:rPr>
          <w:rFonts w:ascii="Times New Roman" w:hAnsi="Times New Roman"/>
          <w:sz w:val="28"/>
          <w:szCs w:val="28"/>
        </w:rPr>
      </w:pPr>
    </w:p>
    <w:p w:rsidR="003275CB" w:rsidRPr="00BE09A2" w:rsidRDefault="003275CB" w:rsidP="00BE09A2">
      <w:pPr>
        <w:jc w:val="center"/>
        <w:rPr>
          <w:rFonts w:ascii="Times New Roman" w:hAnsi="Times New Roman"/>
          <w:sz w:val="28"/>
          <w:szCs w:val="28"/>
        </w:rPr>
      </w:pPr>
    </w:p>
    <w:p w:rsidR="003275CB" w:rsidRPr="00BE09A2" w:rsidRDefault="003275CB" w:rsidP="00BE09A2">
      <w:pPr>
        <w:jc w:val="center"/>
        <w:rPr>
          <w:rFonts w:ascii="Times New Roman" w:hAnsi="Times New Roman"/>
          <w:sz w:val="28"/>
          <w:szCs w:val="28"/>
        </w:rPr>
      </w:pPr>
    </w:p>
    <w:p w:rsidR="003275CB" w:rsidRPr="00BE09A2" w:rsidRDefault="003275CB" w:rsidP="00BE09A2">
      <w:pPr>
        <w:jc w:val="center"/>
        <w:rPr>
          <w:rFonts w:ascii="Times New Roman" w:hAnsi="Times New Roman"/>
          <w:sz w:val="28"/>
          <w:szCs w:val="28"/>
        </w:rPr>
      </w:pPr>
    </w:p>
    <w:p w:rsidR="003275CB" w:rsidRDefault="003275CB" w:rsidP="005152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E09A2">
        <w:rPr>
          <w:rFonts w:ascii="Times New Roman" w:hAnsi="Times New Roman"/>
          <w:sz w:val="28"/>
          <w:szCs w:val="28"/>
        </w:rPr>
        <w:t>.Казань</w:t>
      </w:r>
      <w:r>
        <w:rPr>
          <w:rFonts w:ascii="Times New Roman" w:hAnsi="Times New Roman"/>
          <w:sz w:val="28"/>
          <w:szCs w:val="28"/>
        </w:rPr>
        <w:t>,</w:t>
      </w:r>
      <w:r w:rsidRPr="00BE09A2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>г.</w:t>
      </w:r>
      <w:r w:rsidRPr="00BE09A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3275CB" w:rsidRPr="008C27AD" w:rsidRDefault="003275CB" w:rsidP="005152B7">
      <w:pPr>
        <w:jc w:val="center"/>
        <w:rPr>
          <w:rFonts w:ascii="Times New Roman" w:hAnsi="Times New Roman"/>
          <w:b/>
          <w:sz w:val="28"/>
          <w:szCs w:val="28"/>
        </w:rPr>
      </w:pPr>
      <w:r w:rsidRPr="008C27AD">
        <w:rPr>
          <w:rFonts w:ascii="Times New Roman" w:hAnsi="Times New Roman"/>
          <w:b/>
          <w:sz w:val="28"/>
          <w:szCs w:val="28"/>
        </w:rPr>
        <w:t>П О Л О Ж Е Н И Е</w:t>
      </w:r>
    </w:p>
    <w:p w:rsidR="003275CB" w:rsidRPr="00554A80" w:rsidRDefault="003275CB" w:rsidP="00554A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54A80">
        <w:rPr>
          <w:rFonts w:ascii="Times New Roman" w:hAnsi="Times New Roman"/>
          <w:b/>
          <w:sz w:val="28"/>
          <w:szCs w:val="28"/>
        </w:rPr>
        <w:t>о смотре-конкурсе на «Лучшую первичную профсоюзную организацию</w:t>
      </w:r>
    </w:p>
    <w:p w:rsidR="003275CB" w:rsidRDefault="003275CB" w:rsidP="00554A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54A80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сохранению, укреплению и</w:t>
      </w:r>
      <w:r w:rsidRPr="00554A80">
        <w:rPr>
          <w:rFonts w:ascii="Times New Roman" w:hAnsi="Times New Roman"/>
          <w:b/>
          <w:sz w:val="28"/>
          <w:szCs w:val="28"/>
        </w:rPr>
        <w:t xml:space="preserve"> </w:t>
      </w:r>
      <w:r w:rsidRPr="00F91F08">
        <w:rPr>
          <w:rFonts w:ascii="Times New Roman" w:hAnsi="Times New Roman"/>
          <w:b/>
          <w:sz w:val="28"/>
          <w:szCs w:val="28"/>
        </w:rPr>
        <w:t xml:space="preserve">росту </w:t>
      </w:r>
      <w:r>
        <w:rPr>
          <w:rFonts w:ascii="Times New Roman" w:hAnsi="Times New Roman"/>
          <w:b/>
          <w:sz w:val="28"/>
          <w:szCs w:val="28"/>
        </w:rPr>
        <w:t xml:space="preserve">численности </w:t>
      </w:r>
      <w:r w:rsidRPr="00554A80">
        <w:rPr>
          <w:rFonts w:ascii="Times New Roman" w:hAnsi="Times New Roman"/>
          <w:b/>
          <w:sz w:val="28"/>
          <w:szCs w:val="28"/>
        </w:rPr>
        <w:t>членов Росхимпрофсоюза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275CB" w:rsidRDefault="003275CB" w:rsidP="008974E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275CB" w:rsidRPr="00BE09A2" w:rsidRDefault="003275CB" w:rsidP="008974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E09A2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 проводится республиканским комитетом Росхимпрофсоюза среди первичных профсоюзных организаций, входящих в структуру Татарстанской республиканской организации Российского профсоюза работников химических отраслей промышленности  в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.г.</w:t>
      </w:r>
    </w:p>
    <w:p w:rsidR="003275CB" w:rsidRDefault="003275CB" w:rsidP="008974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74EE">
        <w:rPr>
          <w:rFonts w:ascii="Times New Roman" w:hAnsi="Times New Roman"/>
          <w:sz w:val="28"/>
          <w:szCs w:val="28"/>
        </w:rPr>
        <w:t xml:space="preserve">            Целью смотра-конкурса является повышение эффективности</w:t>
      </w:r>
      <w:r>
        <w:rPr>
          <w:rFonts w:ascii="Times New Roman" w:hAnsi="Times New Roman"/>
          <w:sz w:val="28"/>
          <w:szCs w:val="28"/>
        </w:rPr>
        <w:t xml:space="preserve"> деятельности первичных профсоюзных организаций по росту численности членов Профсоюза, укрепление Татарстанской республиканской организации Росхимпрофсоюза  за счет привлечения новых членов в Профсоюз в структурных организациях (увеличение  процента  охвата профсоюзным членством).</w:t>
      </w:r>
    </w:p>
    <w:p w:rsidR="003275CB" w:rsidRDefault="003275CB" w:rsidP="008974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Цель может быть достигнута  различными методами, основными из которых являются следующие:</w:t>
      </w:r>
    </w:p>
    <w:p w:rsidR="003275CB" w:rsidRDefault="003275CB" w:rsidP="008974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индивидуальной работы</w:t>
      </w:r>
      <w:r w:rsidRPr="00283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структурных организациях  с не членами Профсоюза, особенно с молодежью;</w:t>
      </w:r>
    </w:p>
    <w:p w:rsidR="003275CB" w:rsidRDefault="003275CB" w:rsidP="008974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пропаганда положительного опыта работы по усилению мотивации профсоюзного членства;</w:t>
      </w:r>
    </w:p>
    <w:p w:rsidR="003275CB" w:rsidRDefault="003275CB" w:rsidP="008974E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системная целенаправленная работа: </w:t>
      </w:r>
    </w:p>
    <w:p w:rsidR="003275CB" w:rsidRDefault="003275CB" w:rsidP="003C3E8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укреплению социального партнерства (достижение выполнения обязательств коллективного договора, в том числе  по повышению оплаты труда);</w:t>
      </w:r>
    </w:p>
    <w:p w:rsidR="003275CB" w:rsidRDefault="003275CB" w:rsidP="003C3E8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улучшению информирования членов трудового коллектива о деятельности первичной, республиканской профсоюзных  организаций и Профсоюза в целом; </w:t>
      </w:r>
    </w:p>
    <w:p w:rsidR="003275CB" w:rsidRDefault="003275CB" w:rsidP="003C3E8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усилению контроля  по вопросам охраны труда на производстве; </w:t>
      </w:r>
    </w:p>
    <w:p w:rsidR="003275CB" w:rsidRDefault="003275CB" w:rsidP="00E2150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62CF0">
        <w:rPr>
          <w:rFonts w:ascii="Times New Roman" w:hAnsi="Times New Roman"/>
          <w:sz w:val="28"/>
          <w:szCs w:val="28"/>
        </w:rPr>
        <w:t xml:space="preserve">по снижению заболеваемости и </w:t>
      </w:r>
      <w:r>
        <w:rPr>
          <w:rFonts w:ascii="Times New Roman" w:hAnsi="Times New Roman"/>
          <w:sz w:val="28"/>
          <w:szCs w:val="28"/>
        </w:rPr>
        <w:t xml:space="preserve"> увеличению охвата работников отрасли  санаторно-курортным оздоровлением.</w:t>
      </w:r>
    </w:p>
    <w:p w:rsidR="003275CB" w:rsidRPr="00962CF0" w:rsidRDefault="003275CB" w:rsidP="00962CF0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3275CB" w:rsidRPr="00BA3FE1" w:rsidRDefault="003275CB" w:rsidP="00412224">
      <w:pPr>
        <w:pStyle w:val="NoSpacing"/>
        <w:ind w:left="720"/>
        <w:jc w:val="both"/>
        <w:rPr>
          <w:rFonts w:ascii="Times New Roman" w:hAnsi="Times New Roman"/>
          <w:b/>
          <w:sz w:val="32"/>
          <w:szCs w:val="32"/>
        </w:rPr>
      </w:pPr>
      <w:r w:rsidRPr="00BA3FE1">
        <w:rPr>
          <w:rFonts w:ascii="Times New Roman" w:hAnsi="Times New Roman"/>
          <w:b/>
          <w:sz w:val="32"/>
          <w:szCs w:val="32"/>
        </w:rPr>
        <w:t>Условия и порядок проведения смотра-конкурса</w:t>
      </w:r>
    </w:p>
    <w:p w:rsidR="003275CB" w:rsidRDefault="003275CB" w:rsidP="00554A80">
      <w:pPr>
        <w:pStyle w:val="NoSpacing"/>
        <w:rPr>
          <w:b/>
          <w:sz w:val="32"/>
          <w:szCs w:val="32"/>
        </w:rPr>
      </w:pP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A3FE1">
        <w:rPr>
          <w:rFonts w:ascii="Times New Roman" w:hAnsi="Times New Roman"/>
          <w:sz w:val="28"/>
          <w:szCs w:val="28"/>
        </w:rPr>
        <w:t xml:space="preserve">          В смотре-конкурсе</w:t>
      </w:r>
      <w:r>
        <w:rPr>
          <w:rFonts w:ascii="Times New Roman" w:hAnsi="Times New Roman"/>
          <w:sz w:val="28"/>
          <w:szCs w:val="28"/>
        </w:rPr>
        <w:t xml:space="preserve"> принимают участие все первичные профсоюзные организации, входящие в состав Татарстанской республиканской организации Росхимпрофсоюза по группам: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группа – первичные профсоюзные организации объединенной 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профсоюзной организации «Нижнекамскнефтехим»,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первичная профсоюзная организация «Казаньоргсинтез»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– Первичные профсоюзные организации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ОАО «ХК «Татнефтепродукт»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ОАО  «Татхимфармпрепараты»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АО «Кварт»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ОАО «Казанский завод СК»      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ОАО «Химзавод им. Л.Я.Карпова»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ООО «Менделеевсказот»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ОАО «Средне-Волжский Транснефтепродукт»</w:t>
      </w:r>
    </w:p>
    <w:p w:rsidR="003275CB" w:rsidRPr="00082918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ОАО «ТАИФ</w:t>
      </w:r>
      <w:r w:rsidRPr="00082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НК»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 – Первичные профсоюзные организации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Приволжское Управление  Ростехнадзора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ООО НПП «Тасма»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ООО НПП «Завод стеклопластиковых труб»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ОАО «Нефтехимпроект»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ОАО ВНИИУС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ОАО «НИИ Нефтепромхим»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ОАО  КазХимНИИ</w:t>
      </w: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275CB" w:rsidRDefault="003275CB" w:rsidP="00BA3FE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 подведении итогов смотра-конкурса учитываются следующие показатели по балльной системе:</w:t>
      </w:r>
    </w:p>
    <w:p w:rsidR="003275CB" w:rsidRDefault="003275CB" w:rsidP="001B37E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профсоюзным членством: за 1% - 1 балл</w:t>
      </w:r>
    </w:p>
    <w:p w:rsidR="003275CB" w:rsidRDefault="003275CB" w:rsidP="001B37E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 численности членов профсоюза  в ППО за год к предыдущему году: 1 %  - 1 балл</w:t>
      </w:r>
    </w:p>
    <w:p w:rsidR="003275CB" w:rsidRDefault="003275CB" w:rsidP="001B37E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вышедших из Профсоюза за год по собственному желанию в % от числа членов профсоюза: за 0,1 % – минус 1 балл. </w:t>
      </w:r>
    </w:p>
    <w:p w:rsidR="003275CB" w:rsidRDefault="003275CB" w:rsidP="00BA2C6D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3275CB" w:rsidRDefault="003275CB" w:rsidP="00BA2C6D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3275CB" w:rsidRDefault="003275CB" w:rsidP="00283DF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283DF3">
        <w:rPr>
          <w:rFonts w:ascii="Times New Roman" w:hAnsi="Times New Roman"/>
          <w:b/>
          <w:sz w:val="32"/>
          <w:szCs w:val="32"/>
        </w:rPr>
        <w:t>Подведение итогов смотра</w:t>
      </w:r>
      <w:r w:rsidRPr="00283DF3">
        <w:rPr>
          <w:rFonts w:ascii="Times New Roman" w:hAnsi="Times New Roman"/>
          <w:sz w:val="32"/>
          <w:szCs w:val="32"/>
        </w:rPr>
        <w:t>-</w:t>
      </w:r>
      <w:r w:rsidRPr="00283DF3">
        <w:rPr>
          <w:rFonts w:ascii="Times New Roman" w:hAnsi="Times New Roman"/>
          <w:b/>
          <w:sz w:val="32"/>
          <w:szCs w:val="32"/>
        </w:rPr>
        <w:t>конкурса и награждение победителей</w:t>
      </w:r>
    </w:p>
    <w:p w:rsidR="003275CB" w:rsidRDefault="003275CB" w:rsidP="00283DF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3275CB" w:rsidRDefault="003275CB" w:rsidP="001B37E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E16141">
        <w:rPr>
          <w:rFonts w:ascii="Times New Roman" w:hAnsi="Times New Roman"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 xml:space="preserve"> смотра-конкурса  </w:t>
      </w:r>
      <w:r w:rsidRPr="00E16141">
        <w:rPr>
          <w:rFonts w:ascii="Times New Roman" w:hAnsi="Times New Roman"/>
          <w:sz w:val="28"/>
          <w:szCs w:val="28"/>
        </w:rPr>
        <w:t>подводятся ежегодно</w:t>
      </w:r>
      <w:r>
        <w:rPr>
          <w:rFonts w:ascii="Times New Roman" w:hAnsi="Times New Roman"/>
          <w:sz w:val="28"/>
          <w:szCs w:val="28"/>
        </w:rPr>
        <w:t xml:space="preserve"> после составления статистической отчетности за год (начало – на 01.01.2016 года) и утверждаются на Президиуме Татрескома Профсоюза  после  доклада  комиссии. </w:t>
      </w:r>
    </w:p>
    <w:p w:rsidR="003275CB" w:rsidRDefault="003275CB" w:rsidP="001B37E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Итоги подводятся комиссией по организационной работе Татрескома Росхимпрофсоюза с привлечением председателей первичных профсоюзных организаций (при необходимости).</w:t>
      </w:r>
    </w:p>
    <w:p w:rsidR="003275CB" w:rsidRDefault="003275CB" w:rsidP="001B37E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Победитель смотра-конкурса определяется по максимальному количеству набранных баллов.</w:t>
      </w:r>
    </w:p>
    <w:p w:rsidR="003275CB" w:rsidRDefault="003275CB" w:rsidP="001B37E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смотре-конкурсе предусматривается по одному призовому месту в каждой группе организаций. Первичные профсоюзные организации – победители по каждой группе, награждаются Дипломом Татрескома Росхимпрофсоюза и денежной премией в сумме:</w:t>
      </w:r>
    </w:p>
    <w:p w:rsidR="003275CB" w:rsidRDefault="003275CB" w:rsidP="00B502D7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-ППО  с  численностью до 200 членов профсоюза – 5 тысяч рублей;</w:t>
      </w:r>
    </w:p>
    <w:p w:rsidR="003275CB" w:rsidRDefault="003275CB" w:rsidP="00B502D7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-ППО  с  численностью до 500 членов профсоюза – 7 тысяч рублей;</w:t>
      </w:r>
    </w:p>
    <w:p w:rsidR="003275CB" w:rsidRDefault="003275CB" w:rsidP="00B502D7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-ППО  с  численностью до 1000 членов профсоюза – 10 тысяч рублей;</w:t>
      </w:r>
    </w:p>
    <w:p w:rsidR="003275CB" w:rsidRDefault="003275CB" w:rsidP="00B502D7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-ППО  с  численностью до 2000 членов профсоюза – 15 тысяч рублей; </w:t>
      </w:r>
    </w:p>
    <w:p w:rsidR="003275CB" w:rsidRDefault="003275CB" w:rsidP="00B502D7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-ППО  с  численностью свыше 2000 членов профсоюза – 25 тысяч руб.</w:t>
      </w:r>
    </w:p>
    <w:p w:rsidR="003275CB" w:rsidRDefault="003275CB" w:rsidP="00B502D7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3275CB" w:rsidRDefault="003275CB" w:rsidP="001B37E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Первичная профсоюзная организация, имеющая</w:t>
      </w:r>
      <w:r w:rsidRPr="001F0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охват профсоюзным членством от 99,5% до 100%, награждается вне конкурса Дипломом Татрескома Росхимпрофсоюза «Победитель смотра-конкурса…» и денежной премией в размере:</w:t>
      </w:r>
    </w:p>
    <w:p w:rsidR="003275CB" w:rsidRDefault="003275CB" w:rsidP="001B37E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-ППО с численностью до 1000 членов профсоюза - 10 тысяч рублей; </w:t>
      </w:r>
    </w:p>
    <w:p w:rsidR="003275CB" w:rsidRDefault="003275CB" w:rsidP="001B37E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-ППО с численностью свыше 1000 членов профсоюза – 15 тысяч рублей.</w:t>
      </w:r>
    </w:p>
    <w:p w:rsidR="003275CB" w:rsidRDefault="003275CB" w:rsidP="001B37E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275CB" w:rsidRDefault="003275CB" w:rsidP="001B37E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Призовой фонд  каждая первичная профсоюзная организация может расходовать на уставную деятельность ППО,  в том числе и на премирование руководителя  ППО и ответственных за работу по мотивации профчленства. </w:t>
      </w:r>
    </w:p>
    <w:p w:rsidR="003275CB" w:rsidRDefault="003275CB" w:rsidP="001B37E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275CB" w:rsidRPr="00F64E27" w:rsidRDefault="003275CB" w:rsidP="001B37EA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финансовые затраты по организации смотра-конкурса  производятся из средств республиканского комитета Профсоюза по статье бюджета  «Проведение отдельных мероприятий».</w:t>
      </w:r>
    </w:p>
    <w:p w:rsidR="003275CB" w:rsidRDefault="003275CB" w:rsidP="001B37E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275CB" w:rsidRPr="00BA3FE1" w:rsidRDefault="003275CB" w:rsidP="001B37E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Изменения, дополнения к данному Положению вносятся один  раз в год до 1 апреля на утверждение Президиума Татрескома Росхимпрофсоюза организационной комиссией выборного органа республиканской  организации.</w:t>
      </w:r>
    </w:p>
    <w:sectPr w:rsidR="003275CB" w:rsidRPr="00BA3FE1" w:rsidSect="00465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CB" w:rsidRDefault="003275CB" w:rsidP="006F3FA5">
      <w:pPr>
        <w:spacing w:after="0" w:line="240" w:lineRule="auto"/>
      </w:pPr>
      <w:r>
        <w:separator/>
      </w:r>
    </w:p>
  </w:endnote>
  <w:endnote w:type="continuationSeparator" w:id="1">
    <w:p w:rsidR="003275CB" w:rsidRDefault="003275CB" w:rsidP="006F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CB" w:rsidRDefault="003275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CB" w:rsidRDefault="003275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CB" w:rsidRDefault="00327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CB" w:rsidRDefault="003275CB" w:rsidP="006F3FA5">
      <w:pPr>
        <w:spacing w:after="0" w:line="240" w:lineRule="auto"/>
      </w:pPr>
      <w:r>
        <w:separator/>
      </w:r>
    </w:p>
  </w:footnote>
  <w:footnote w:type="continuationSeparator" w:id="1">
    <w:p w:rsidR="003275CB" w:rsidRDefault="003275CB" w:rsidP="006F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CB" w:rsidRDefault="003275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CB" w:rsidRDefault="003275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CB" w:rsidRDefault="003275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A9B"/>
    <w:multiLevelType w:val="hybridMultilevel"/>
    <w:tmpl w:val="3C10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403D1"/>
    <w:multiLevelType w:val="hybridMultilevel"/>
    <w:tmpl w:val="3EEA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1483A"/>
    <w:multiLevelType w:val="hybridMultilevel"/>
    <w:tmpl w:val="4CA2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62"/>
    <w:rsid w:val="0007089A"/>
    <w:rsid w:val="00082918"/>
    <w:rsid w:val="0010475F"/>
    <w:rsid w:val="00126AFE"/>
    <w:rsid w:val="0013414C"/>
    <w:rsid w:val="00165C62"/>
    <w:rsid w:val="00193262"/>
    <w:rsid w:val="001B37EA"/>
    <w:rsid w:val="001F0857"/>
    <w:rsid w:val="002725AA"/>
    <w:rsid w:val="00283DF3"/>
    <w:rsid w:val="00297016"/>
    <w:rsid w:val="002B5B00"/>
    <w:rsid w:val="002B6646"/>
    <w:rsid w:val="002C469E"/>
    <w:rsid w:val="003275CB"/>
    <w:rsid w:val="003622B1"/>
    <w:rsid w:val="00376756"/>
    <w:rsid w:val="003C3E8A"/>
    <w:rsid w:val="00403157"/>
    <w:rsid w:val="00412224"/>
    <w:rsid w:val="004409F1"/>
    <w:rsid w:val="00465E90"/>
    <w:rsid w:val="0048227C"/>
    <w:rsid w:val="004842AE"/>
    <w:rsid w:val="004B397B"/>
    <w:rsid w:val="004D7AB5"/>
    <w:rsid w:val="00512E3F"/>
    <w:rsid w:val="0051503B"/>
    <w:rsid w:val="005152B7"/>
    <w:rsid w:val="005171CE"/>
    <w:rsid w:val="00554A80"/>
    <w:rsid w:val="00570A79"/>
    <w:rsid w:val="005747DC"/>
    <w:rsid w:val="00585222"/>
    <w:rsid w:val="005C5764"/>
    <w:rsid w:val="00633B39"/>
    <w:rsid w:val="00660DDC"/>
    <w:rsid w:val="006B386A"/>
    <w:rsid w:val="006F3FA5"/>
    <w:rsid w:val="00731597"/>
    <w:rsid w:val="00774E55"/>
    <w:rsid w:val="0077675B"/>
    <w:rsid w:val="00790F89"/>
    <w:rsid w:val="007C5C06"/>
    <w:rsid w:val="00822D74"/>
    <w:rsid w:val="008625F2"/>
    <w:rsid w:val="008974EE"/>
    <w:rsid w:val="008C1B26"/>
    <w:rsid w:val="008C1C59"/>
    <w:rsid w:val="008C27AD"/>
    <w:rsid w:val="008E5265"/>
    <w:rsid w:val="00931A6F"/>
    <w:rsid w:val="00962CF0"/>
    <w:rsid w:val="0098099A"/>
    <w:rsid w:val="009E7CDA"/>
    <w:rsid w:val="00A5008E"/>
    <w:rsid w:val="00A61D08"/>
    <w:rsid w:val="00A97387"/>
    <w:rsid w:val="00AA7694"/>
    <w:rsid w:val="00B26ABA"/>
    <w:rsid w:val="00B33F31"/>
    <w:rsid w:val="00B4395C"/>
    <w:rsid w:val="00B502D7"/>
    <w:rsid w:val="00B81884"/>
    <w:rsid w:val="00B845ED"/>
    <w:rsid w:val="00BA2C6D"/>
    <w:rsid w:val="00BA3FE1"/>
    <w:rsid w:val="00BB406A"/>
    <w:rsid w:val="00BE09A2"/>
    <w:rsid w:val="00BE0A65"/>
    <w:rsid w:val="00C11E91"/>
    <w:rsid w:val="00C53FB4"/>
    <w:rsid w:val="00C92D2A"/>
    <w:rsid w:val="00CB36E5"/>
    <w:rsid w:val="00D14718"/>
    <w:rsid w:val="00D2079F"/>
    <w:rsid w:val="00D80337"/>
    <w:rsid w:val="00DC347F"/>
    <w:rsid w:val="00DC7B64"/>
    <w:rsid w:val="00DF2E7D"/>
    <w:rsid w:val="00E16141"/>
    <w:rsid w:val="00E2150E"/>
    <w:rsid w:val="00E423CE"/>
    <w:rsid w:val="00EB633C"/>
    <w:rsid w:val="00EC6D32"/>
    <w:rsid w:val="00EE4CF4"/>
    <w:rsid w:val="00F15E13"/>
    <w:rsid w:val="00F6348A"/>
    <w:rsid w:val="00F64E27"/>
    <w:rsid w:val="00F9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4A80"/>
  </w:style>
  <w:style w:type="paragraph" w:styleId="Header">
    <w:name w:val="header"/>
    <w:basedOn w:val="Normal"/>
    <w:link w:val="HeaderChar"/>
    <w:uiPriority w:val="99"/>
    <w:semiHidden/>
    <w:rsid w:val="006F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F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F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778</TotalTime>
  <Pages>4</Pages>
  <Words>925</Words>
  <Characters>5277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36</cp:revision>
  <cp:lastPrinted>2015-10-05T11:40:00Z</cp:lastPrinted>
  <dcterms:created xsi:type="dcterms:W3CDTF">2015-07-14T11:16:00Z</dcterms:created>
  <dcterms:modified xsi:type="dcterms:W3CDTF">2015-10-30T12:15:00Z</dcterms:modified>
</cp:coreProperties>
</file>