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29" w:rsidRPr="00836FB0" w:rsidRDefault="00836FB0" w:rsidP="00836F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6FB0">
        <w:rPr>
          <w:rFonts w:ascii="Times New Roman" w:hAnsi="Times New Roman" w:cs="Times New Roman"/>
          <w:sz w:val="32"/>
          <w:szCs w:val="32"/>
        </w:rPr>
        <w:t>Техническую инспекцию Росхимпрофсоюза в Республике Татарстан представляют:</w:t>
      </w:r>
    </w:p>
    <w:p w:rsidR="00836FB0" w:rsidRPr="00836FB0" w:rsidRDefault="00836FB0" w:rsidP="00836FB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6FB0" w:rsidRPr="00836FB0" w:rsidRDefault="00836FB0" w:rsidP="00836FB0">
      <w:p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836FB0">
        <w:rPr>
          <w:rFonts w:ascii="Times New Roman" w:hAnsi="Times New Roman" w:cs="Times New Roman"/>
          <w:sz w:val="32"/>
          <w:szCs w:val="32"/>
        </w:rPr>
        <w:t>1. Запаров Марат Минневалиевич, специалист по охране труда Татарстанского республиканского комитета Росхимпрофсоюза;</w:t>
      </w:r>
    </w:p>
    <w:p w:rsidR="00836FB0" w:rsidRPr="00836FB0" w:rsidRDefault="00836FB0" w:rsidP="00836FB0">
      <w:p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</w:p>
    <w:p w:rsidR="00836FB0" w:rsidRPr="00836FB0" w:rsidRDefault="00836FB0" w:rsidP="00836FB0">
      <w:p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836FB0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836FB0">
        <w:rPr>
          <w:rFonts w:ascii="Times New Roman" w:hAnsi="Times New Roman" w:cs="Times New Roman"/>
          <w:sz w:val="32"/>
          <w:szCs w:val="32"/>
        </w:rPr>
        <w:t>Калимуллина</w:t>
      </w:r>
      <w:proofErr w:type="spellEnd"/>
      <w:r w:rsidRPr="00836F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6FB0">
        <w:rPr>
          <w:rFonts w:ascii="Times New Roman" w:hAnsi="Times New Roman" w:cs="Times New Roman"/>
          <w:sz w:val="32"/>
          <w:szCs w:val="32"/>
        </w:rPr>
        <w:t>Люция</w:t>
      </w:r>
      <w:proofErr w:type="spellEnd"/>
      <w:r w:rsidRPr="00836F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6FB0">
        <w:rPr>
          <w:rFonts w:ascii="Times New Roman" w:hAnsi="Times New Roman" w:cs="Times New Roman"/>
          <w:sz w:val="32"/>
          <w:szCs w:val="32"/>
        </w:rPr>
        <w:t>Вахитовна</w:t>
      </w:r>
      <w:proofErr w:type="spellEnd"/>
      <w:r w:rsidRPr="00836FB0">
        <w:rPr>
          <w:rFonts w:ascii="Times New Roman" w:hAnsi="Times New Roman" w:cs="Times New Roman"/>
          <w:sz w:val="32"/>
          <w:szCs w:val="32"/>
        </w:rPr>
        <w:t>, технический инспектор труда ОО «П</w:t>
      </w:r>
      <w:bookmarkStart w:id="0" w:name="_GoBack"/>
      <w:bookmarkEnd w:id="0"/>
      <w:r w:rsidRPr="00836FB0">
        <w:rPr>
          <w:rFonts w:ascii="Times New Roman" w:hAnsi="Times New Roman" w:cs="Times New Roman"/>
          <w:sz w:val="32"/>
          <w:szCs w:val="32"/>
        </w:rPr>
        <w:t>ПО «Казаньоргсинтез» РХП»;</w:t>
      </w:r>
    </w:p>
    <w:p w:rsidR="00836FB0" w:rsidRPr="00836FB0" w:rsidRDefault="00836FB0" w:rsidP="00836FB0">
      <w:p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</w:p>
    <w:p w:rsidR="00836FB0" w:rsidRPr="00836FB0" w:rsidRDefault="00836FB0" w:rsidP="00836FB0">
      <w:p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836FB0">
        <w:rPr>
          <w:rFonts w:ascii="Times New Roman" w:hAnsi="Times New Roman" w:cs="Times New Roman"/>
          <w:sz w:val="32"/>
          <w:szCs w:val="32"/>
        </w:rPr>
        <w:t>3. Кузнецов Андрей Геннадьевич, технический инспектор труда ОО «ОПО НКНХ РХП»</w:t>
      </w:r>
    </w:p>
    <w:sectPr w:rsidR="00836FB0" w:rsidRPr="00836FB0" w:rsidSect="00836FB0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26"/>
    <w:rsid w:val="004C2926"/>
    <w:rsid w:val="00836FB0"/>
    <w:rsid w:val="00912D29"/>
    <w:rsid w:val="00C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EC29"/>
  <w15:chartTrackingRefBased/>
  <w15:docId w15:val="{678150D1-9016-4B97-B35A-C465E020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2020-02-06T16:22:00Z</dcterms:created>
  <dcterms:modified xsi:type="dcterms:W3CDTF">2020-02-06T16:30:00Z</dcterms:modified>
</cp:coreProperties>
</file>